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6" w:rsidRPr="00D871D3" w:rsidRDefault="00313586" w:rsidP="00313586">
      <w:pPr>
        <w:tabs>
          <w:tab w:val="left" w:pos="31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БРЯНСКАЯ ОБЛАСТЬ</w:t>
      </w:r>
    </w:p>
    <w:p w:rsidR="00313586" w:rsidRPr="00D871D3" w:rsidRDefault="00313586" w:rsidP="00313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871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БРАСОВСКИЙ РАЙОН</w:t>
      </w:r>
    </w:p>
    <w:p w:rsidR="00313586" w:rsidRPr="00D871D3" w:rsidRDefault="00313586" w:rsidP="00313586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D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13586" w:rsidRPr="00D871D3" w:rsidTr="00735727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13586" w:rsidRPr="00D871D3" w:rsidRDefault="00313586" w:rsidP="00735727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313586" w:rsidRPr="00D871D3" w:rsidRDefault="00313586" w:rsidP="00313586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D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313586" w:rsidRPr="00D871D3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3586" w:rsidRPr="00D871D3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1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 марта 2023 г. № 5</w:t>
      </w:r>
      <w:r w:rsidRPr="00D87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586" w:rsidRDefault="00313586" w:rsidP="0031358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с.Добрик</w:t>
      </w:r>
      <w:proofErr w:type="spellEnd"/>
    </w:p>
    <w:p w:rsidR="00313586" w:rsidRDefault="00313586" w:rsidP="0031358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86" w:rsidRDefault="00313586" w:rsidP="0031358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мест, на которые запрещено</w:t>
      </w:r>
    </w:p>
    <w:p w:rsidR="00313586" w:rsidRDefault="00313586" w:rsidP="0031358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возвращать животных без владельцев, и </w:t>
      </w:r>
    </w:p>
    <w:p w:rsidR="00313586" w:rsidRDefault="00313586" w:rsidP="0031358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лиц, уполномоченных на принятие </w:t>
      </w:r>
    </w:p>
    <w:p w:rsidR="00313586" w:rsidRDefault="00313586" w:rsidP="0031358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возврате животных без владельцев</w:t>
      </w:r>
    </w:p>
    <w:p w:rsidR="00313586" w:rsidRDefault="00313586" w:rsidP="0031358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прежние места обитания на территории</w:t>
      </w:r>
    </w:p>
    <w:p w:rsidR="00313586" w:rsidRDefault="00313586" w:rsidP="0031358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13586" w:rsidRPr="001F451F" w:rsidRDefault="00313586" w:rsidP="00313586">
      <w:pPr>
        <w:pStyle w:val="ConsPlusNormal"/>
        <w:jc w:val="both"/>
        <w:rPr>
          <w:vertAlign w:val="superscript"/>
        </w:rPr>
      </w:pPr>
    </w:p>
    <w:p w:rsidR="00313586" w:rsidRDefault="00313586" w:rsidP="00313586">
      <w:pPr>
        <w:pStyle w:val="ConsPlusNormal"/>
        <w:ind w:firstLine="540"/>
        <w:jc w:val="both"/>
      </w:pPr>
    </w:p>
    <w:p w:rsidR="00313586" w:rsidRDefault="00313586" w:rsidP="00313586">
      <w:pPr>
        <w:pStyle w:val="ConsPlusNormal"/>
        <w:ind w:firstLine="709"/>
        <w:jc w:val="both"/>
      </w:pPr>
      <w:r>
        <w:t xml:space="preserve">В соответствии с </w:t>
      </w:r>
      <w:r w:rsidRPr="005B266C">
        <w:t xml:space="preserve">Федеральным законом от 06.10.2003 </w:t>
      </w:r>
      <w:r>
        <w:t xml:space="preserve">№ 131-ФЗ </w:t>
      </w:r>
      <w:r>
        <w:br/>
        <w:t>«</w:t>
      </w:r>
      <w:r w:rsidRPr="005B266C">
        <w:t>Об общих принципах организации местного самоуп</w:t>
      </w:r>
      <w:r>
        <w:t>равления в Российской Федерации»</w:t>
      </w:r>
      <w:r w:rsidRPr="005B266C">
        <w:t xml:space="preserve">, частью 6.1 статьи 18 Федерального закона от 27.12.2018 </w:t>
      </w:r>
      <w:r>
        <w:br/>
        <w:t>№</w:t>
      </w:r>
      <w:r w:rsidRPr="005B266C">
        <w:t xml:space="preserve"> 498-ФЗ </w:t>
      </w:r>
      <w:r>
        <w:t>«</w:t>
      </w:r>
      <w:r w:rsidRPr="005B266C">
        <w:t>Об ответственном обращении с животными и о внесении изменений в отдельные законодательные акты Российской Федерации</w:t>
      </w:r>
      <w:r>
        <w:t>»</w:t>
      </w:r>
      <w:r w:rsidRPr="005B266C">
        <w:t xml:space="preserve">, </w:t>
      </w:r>
      <w:r>
        <w:t>руководствуясь</w:t>
      </w:r>
      <w:r w:rsidRPr="005B266C">
        <w:t xml:space="preserve"> Уставом</w:t>
      </w:r>
      <w:r>
        <w:t xml:space="preserve"> </w:t>
      </w:r>
      <w:proofErr w:type="spellStart"/>
      <w:r>
        <w:t>Добриковского</w:t>
      </w:r>
      <w:proofErr w:type="spellEnd"/>
      <w:r>
        <w:t xml:space="preserve"> сельского поселения, </w:t>
      </w:r>
      <w:proofErr w:type="spellStart"/>
      <w:r>
        <w:t>Добриковская</w:t>
      </w:r>
      <w:proofErr w:type="spellEnd"/>
      <w:r>
        <w:t xml:space="preserve"> сельская администрация  </w:t>
      </w:r>
      <w:r w:rsidRPr="004614BE">
        <w:rPr>
          <w:vertAlign w:val="superscript"/>
        </w:rPr>
        <w:t xml:space="preserve">      </w:t>
      </w:r>
      <w:r>
        <w:rPr>
          <w:vertAlign w:val="superscript"/>
        </w:rPr>
        <w:t xml:space="preserve">                                </w:t>
      </w:r>
      <w:r w:rsidRPr="004614BE">
        <w:rPr>
          <w:vertAlign w:val="superscript"/>
        </w:rPr>
        <w:t xml:space="preserve">   </w:t>
      </w:r>
      <w:r>
        <w:rPr>
          <w:vertAlign w:val="superscript"/>
        </w:rPr>
        <w:t xml:space="preserve"> </w:t>
      </w:r>
    </w:p>
    <w:p w:rsidR="00313586" w:rsidRDefault="00313586" w:rsidP="00313586">
      <w:pPr>
        <w:pStyle w:val="ConsPlusNormal"/>
        <w:jc w:val="both"/>
      </w:pPr>
      <w:r>
        <w:t>ПОСТАНОВЛЯЕТ:</w:t>
      </w:r>
    </w:p>
    <w:p w:rsidR="00313586" w:rsidRPr="00075FCC" w:rsidRDefault="00313586" w:rsidP="00313586">
      <w:pPr>
        <w:pStyle w:val="ConsPlusNormal"/>
        <w:ind w:firstLine="709"/>
        <w:jc w:val="both"/>
      </w:pPr>
      <w:r>
        <w:t xml:space="preserve">1. Утвердить прилагаемый Перечень мест, на которые запрещается возвращать животных без владельцев на территории </w:t>
      </w:r>
      <w:proofErr w:type="spellStart"/>
      <w:r>
        <w:t>Добриковского</w:t>
      </w:r>
      <w:proofErr w:type="spellEnd"/>
      <w:r>
        <w:t xml:space="preserve"> сельского поселения.</w:t>
      </w:r>
    </w:p>
    <w:p w:rsidR="00313586" w:rsidRPr="00114555" w:rsidRDefault="00313586" w:rsidP="00313586">
      <w:pPr>
        <w:pStyle w:val="ConsPlusNormal"/>
        <w:ind w:firstLine="709"/>
        <w:jc w:val="both"/>
      </w:pPr>
      <w:r>
        <w:t xml:space="preserve">2. Лицами, уполномоченными на принятие решений о возврате животных без владельцев на прежние места их обитания, являются лица, определенные в соответствии с пунктом 4.2 приказа управления ветеринарии Брянской области от 23 апреля 2020 года № 88 «Об утверждении порядка осуществления деятельности по обращению с животными без владельцев </w:t>
      </w:r>
      <w:r>
        <w:br/>
        <w:t>на территории Брянской области».</w:t>
      </w:r>
      <w:r>
        <w:rPr>
          <w:vertAlign w:val="superscript"/>
        </w:rPr>
        <w:t xml:space="preserve">                      </w:t>
      </w:r>
    </w:p>
    <w:p w:rsidR="00313586" w:rsidRPr="00075FCC" w:rsidRDefault="00313586" w:rsidP="00313586">
      <w:pPr>
        <w:pStyle w:val="ConsPlusNormal"/>
        <w:ind w:firstLine="709"/>
        <w:jc w:val="both"/>
        <w:rPr>
          <w:color w:val="000000" w:themeColor="text1"/>
        </w:rPr>
      </w:pPr>
      <w:r w:rsidRPr="004614BE">
        <w:rPr>
          <w:color w:val="000000" w:themeColor="text1"/>
        </w:rPr>
        <w:t xml:space="preserve">3. </w:t>
      </w:r>
      <w:r>
        <w:rPr>
          <w:color w:val="000000" w:themeColor="text1"/>
        </w:rPr>
        <w:t>Обнародо</w:t>
      </w:r>
      <w:r w:rsidRPr="004614BE">
        <w:rPr>
          <w:color w:val="000000" w:themeColor="text1"/>
        </w:rPr>
        <w:t xml:space="preserve">вать настоящее постановление в </w:t>
      </w:r>
      <w:r>
        <w:rPr>
          <w:color w:val="000000" w:themeColor="text1"/>
        </w:rPr>
        <w:t>установленном порядке</w:t>
      </w:r>
      <w:r w:rsidRPr="004614BE">
        <w:rPr>
          <w:color w:val="000000" w:themeColor="text1"/>
        </w:rPr>
        <w:t>.</w:t>
      </w:r>
    </w:p>
    <w:p w:rsidR="00313586" w:rsidRDefault="00313586" w:rsidP="00313586">
      <w:pPr>
        <w:pStyle w:val="ConsPlusNormal"/>
        <w:ind w:firstLine="709"/>
        <w:jc w:val="both"/>
      </w:pPr>
      <w:r>
        <w:t>4. Настоящее постановление вступает в силу после его официального обнародования.</w:t>
      </w:r>
    </w:p>
    <w:p w:rsidR="00313586" w:rsidRDefault="00313586" w:rsidP="00313586">
      <w:pPr>
        <w:pStyle w:val="ConsPlusNormal"/>
        <w:ind w:firstLine="709"/>
        <w:jc w:val="both"/>
      </w:pPr>
      <w:r>
        <w:t xml:space="preserve">5. Контроль за исполнением настоящего постановления оставляю за собой. </w:t>
      </w:r>
    </w:p>
    <w:p w:rsidR="00313586" w:rsidRDefault="00313586" w:rsidP="00313586">
      <w:pPr>
        <w:pStyle w:val="ConsPlusNormal"/>
        <w:ind w:firstLine="540"/>
        <w:jc w:val="both"/>
      </w:pPr>
    </w:p>
    <w:p w:rsidR="00313586" w:rsidRPr="00D871D3" w:rsidRDefault="00313586" w:rsidP="003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871D3">
        <w:rPr>
          <w:rFonts w:ascii="Times New Roman" w:eastAsia="Calibri" w:hAnsi="Times New Roman" w:cs="Times New Roman"/>
          <w:sz w:val="28"/>
          <w:szCs w:val="28"/>
          <w:lang w:eastAsia="ru-RU"/>
        </w:rPr>
        <w:t>Добриковского</w:t>
      </w:r>
      <w:proofErr w:type="spellEnd"/>
    </w:p>
    <w:p w:rsidR="00313586" w:rsidRPr="00D871D3" w:rsidRDefault="00313586" w:rsidP="003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</w:t>
      </w:r>
      <w:proofErr w:type="spellStart"/>
      <w:r w:rsidRPr="00D871D3">
        <w:rPr>
          <w:rFonts w:ascii="Times New Roman" w:eastAsia="Calibri" w:hAnsi="Times New Roman" w:cs="Times New Roman"/>
          <w:sz w:val="28"/>
          <w:szCs w:val="28"/>
          <w:lang w:eastAsia="ru-RU"/>
        </w:rPr>
        <w:t>А.И.Лазарев</w:t>
      </w:r>
      <w:proofErr w:type="spellEnd"/>
    </w:p>
    <w:p w:rsidR="00313586" w:rsidRPr="009179F1" w:rsidRDefault="00313586" w:rsidP="00313586">
      <w:pPr>
        <w:spacing w:after="0" w:line="240" w:lineRule="auto"/>
        <w:jc w:val="both"/>
        <w:rPr>
          <w:rFonts w:eastAsia="Calibri"/>
          <w:vertAlign w:val="superscript"/>
        </w:rPr>
      </w:pPr>
    </w:p>
    <w:p w:rsidR="00313586" w:rsidRDefault="00313586" w:rsidP="00313586">
      <w:pPr>
        <w:autoSpaceDE w:val="0"/>
        <w:autoSpaceDN w:val="0"/>
        <w:adjustRightInd w:val="0"/>
        <w:spacing w:after="0" w:line="240" w:lineRule="auto"/>
        <w:jc w:val="center"/>
        <w:outlineLvl w:val="0"/>
      </w:pPr>
      <w:r>
        <w:lastRenderedPageBreak/>
        <w:t xml:space="preserve">                                       </w:t>
      </w:r>
      <w:r>
        <w:t xml:space="preserve">                         </w:t>
      </w:r>
      <w:bookmarkStart w:id="0" w:name="_GoBack"/>
      <w:bookmarkEnd w:id="0"/>
    </w:p>
    <w:p w:rsidR="00313586" w:rsidRPr="00075FCC" w:rsidRDefault="00313586" w:rsidP="003135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75FCC">
        <w:rPr>
          <w:rFonts w:ascii="Times New Roman" w:hAnsi="Times New Roman" w:cs="Times New Roman"/>
        </w:rPr>
        <w:t xml:space="preserve">  Утвержден</w:t>
      </w:r>
    </w:p>
    <w:p w:rsidR="00313586" w:rsidRPr="00075FCC" w:rsidRDefault="00313586" w:rsidP="00313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5FCC">
        <w:rPr>
          <w:rFonts w:ascii="Times New Roman" w:hAnsi="Times New Roman" w:cs="Times New Roman"/>
        </w:rPr>
        <w:t xml:space="preserve">постановлением </w:t>
      </w:r>
      <w:proofErr w:type="spellStart"/>
      <w:r w:rsidRPr="00075FCC">
        <w:rPr>
          <w:rFonts w:ascii="Times New Roman" w:hAnsi="Times New Roman" w:cs="Times New Roman"/>
        </w:rPr>
        <w:t>Добриковской</w:t>
      </w:r>
      <w:proofErr w:type="spellEnd"/>
    </w:p>
    <w:p w:rsidR="00313586" w:rsidRPr="00075FCC" w:rsidRDefault="00313586" w:rsidP="00313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5FCC">
        <w:rPr>
          <w:rFonts w:ascii="Times New Roman" w:hAnsi="Times New Roman" w:cs="Times New Roman"/>
        </w:rPr>
        <w:t>сельской администрации</w:t>
      </w:r>
    </w:p>
    <w:p w:rsidR="00313586" w:rsidRPr="00075FCC" w:rsidRDefault="00313586" w:rsidP="00313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5FCC">
        <w:rPr>
          <w:rFonts w:ascii="Times New Roman" w:hAnsi="Times New Roman" w:cs="Times New Roman"/>
        </w:rPr>
        <w:t>от 28.03.2023г №5</w:t>
      </w:r>
    </w:p>
    <w:p w:rsidR="00313586" w:rsidRDefault="00313586" w:rsidP="00313586">
      <w:pPr>
        <w:autoSpaceDE w:val="0"/>
        <w:autoSpaceDN w:val="0"/>
        <w:adjustRightInd w:val="0"/>
        <w:spacing w:after="0" w:line="240" w:lineRule="auto"/>
        <w:jc w:val="both"/>
      </w:pPr>
    </w:p>
    <w:p w:rsidR="00313586" w:rsidRPr="00075FCC" w:rsidRDefault="00313586" w:rsidP="0031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FCC">
        <w:rPr>
          <w:rFonts w:ascii="Times New Roman" w:hAnsi="Times New Roman" w:cs="Times New Roman"/>
          <w:b/>
          <w:bCs/>
        </w:rPr>
        <w:t>ПЕРЕЧЕНЬ</w:t>
      </w:r>
      <w:r>
        <w:rPr>
          <w:rStyle w:val="a3"/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075FCC">
        <w:rPr>
          <w:rFonts w:ascii="Times New Roman" w:hAnsi="Times New Roman" w:cs="Times New Roman"/>
          <w:b/>
          <w:bCs/>
        </w:rPr>
        <w:t>МЕСТ,</w:t>
      </w:r>
    </w:p>
    <w:p w:rsidR="00313586" w:rsidRPr="00075FCC" w:rsidRDefault="00313586" w:rsidP="0031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FCC">
        <w:rPr>
          <w:rFonts w:ascii="Times New Roman" w:hAnsi="Times New Roman" w:cs="Times New Roman"/>
          <w:b/>
          <w:bCs/>
        </w:rPr>
        <w:t>НА КОТОРЫЕ ЗАПРЕЩАЕТСЯ ВОЗВРАЩАТЬ</w:t>
      </w:r>
    </w:p>
    <w:p w:rsidR="00313586" w:rsidRDefault="00313586" w:rsidP="0031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FCC">
        <w:rPr>
          <w:rFonts w:ascii="Times New Roman" w:hAnsi="Times New Roman" w:cs="Times New Roman"/>
          <w:b/>
          <w:bCs/>
        </w:rPr>
        <w:t>ЖИВОТНЫХ БЕЗ ВЛАДЕЛЬЦЕВ</w:t>
      </w:r>
      <w:r w:rsidRPr="00075FCC">
        <w:rPr>
          <w:rFonts w:ascii="Times New Roman" w:hAnsi="Times New Roman" w:cs="Times New Roman"/>
        </w:rPr>
        <w:t xml:space="preserve"> </w:t>
      </w:r>
      <w:r w:rsidRPr="00075FCC">
        <w:rPr>
          <w:rFonts w:ascii="Times New Roman" w:hAnsi="Times New Roman" w:cs="Times New Roman"/>
          <w:b/>
          <w:bCs/>
        </w:rPr>
        <w:t xml:space="preserve">НА ТЕРРИТОРИИ </w:t>
      </w:r>
    </w:p>
    <w:p w:rsidR="00313586" w:rsidRPr="00075FCC" w:rsidRDefault="00313586" w:rsidP="0031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ДОБРИКОВСКОГО СЕЛЬСКОГО ПОСЕЛЕНИЯ</w:t>
      </w:r>
    </w:p>
    <w:p w:rsidR="00313586" w:rsidRDefault="00313586" w:rsidP="00313586">
      <w:pPr>
        <w:autoSpaceDE w:val="0"/>
        <w:autoSpaceDN w:val="0"/>
        <w:adjustRightInd w:val="0"/>
        <w:spacing w:after="0" w:line="240" w:lineRule="auto"/>
        <w:jc w:val="both"/>
      </w:pPr>
    </w:p>
    <w:p w:rsidR="00313586" w:rsidRDefault="00313586" w:rsidP="00313586">
      <w:pPr>
        <w:pStyle w:val="ConsPlusNormal"/>
        <w:ind w:firstLine="539"/>
        <w:jc w:val="both"/>
      </w:pPr>
      <w: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воздухе.</w:t>
      </w:r>
    </w:p>
    <w:p w:rsidR="00313586" w:rsidRDefault="00313586" w:rsidP="00313586">
      <w:pPr>
        <w:pStyle w:val="ConsPlusNormal"/>
        <w:ind w:firstLine="539"/>
        <w:jc w:val="both"/>
      </w:pPr>
      <w:r>
        <w:t>2. Общественные территории (территории парков, скверов, места массового отдыха, береговые полосы водных объектов общего пользования).</w:t>
      </w:r>
    </w:p>
    <w:p w:rsidR="00313586" w:rsidRDefault="00313586" w:rsidP="00313586">
      <w:pPr>
        <w:pStyle w:val="ConsPlusNormal"/>
        <w:ind w:firstLine="539"/>
        <w:jc w:val="both"/>
      </w:pPr>
      <w:r>
        <w:t>3. Территории образовательных организаций и организаций здравоохранения, территории, прилегающие к указанным организациям.</w:t>
      </w:r>
    </w:p>
    <w:p w:rsidR="00313586" w:rsidRDefault="00313586" w:rsidP="00313586">
      <w:pPr>
        <w:pStyle w:val="ConsPlusNormal"/>
        <w:ind w:firstLine="539"/>
        <w:jc w:val="both"/>
      </w:pPr>
      <w:r>
        <w:t>4. Территории, прилегающие к объектам культуры и искусства.</w:t>
      </w:r>
    </w:p>
    <w:p w:rsidR="00313586" w:rsidRDefault="00313586" w:rsidP="00313586">
      <w:pPr>
        <w:pStyle w:val="ConsPlusNormal"/>
        <w:ind w:firstLine="539"/>
        <w:jc w:val="both"/>
      </w:pPr>
      <w:r>
        <w:t>5. Территории, прилегающие к организациям общественного питания, объектам торговли, места размещения нестационарных торговых объектов.</w:t>
      </w:r>
    </w:p>
    <w:p w:rsidR="00313586" w:rsidRDefault="00313586" w:rsidP="00313586">
      <w:pPr>
        <w:pStyle w:val="ConsPlusNormal"/>
        <w:tabs>
          <w:tab w:val="left" w:pos="851"/>
        </w:tabs>
        <w:ind w:firstLine="539"/>
        <w:jc w:val="both"/>
      </w:pPr>
      <w:r>
        <w:t>6. Территории, предназначенные для выпаса и прогона сельскохозяйственных животных и птицы.</w:t>
      </w:r>
    </w:p>
    <w:p w:rsidR="00313586" w:rsidRDefault="00313586" w:rsidP="00313586">
      <w:pPr>
        <w:pStyle w:val="ConsPlusNormal"/>
        <w:ind w:firstLine="539"/>
        <w:jc w:val="both"/>
      </w:pPr>
      <w:r>
        <w:t>7. Места, предназначенные для выгула домашних животных.</w:t>
      </w:r>
    </w:p>
    <w:p w:rsidR="00313586" w:rsidRDefault="00313586" w:rsidP="00313586">
      <w:pPr>
        <w:pStyle w:val="ConsPlusNormal"/>
        <w:ind w:firstLine="539"/>
        <w:jc w:val="both"/>
      </w:pPr>
      <w:r>
        <w:t>8. Территории, прилегающие к многоквартирным домам, с расположенными на них элементами благоустройства.</w:t>
      </w:r>
    </w:p>
    <w:p w:rsidR="00313586" w:rsidRDefault="00313586" w:rsidP="00313586">
      <w:pPr>
        <w:pStyle w:val="ConsPlusNormal"/>
        <w:ind w:firstLine="539"/>
        <w:jc w:val="both"/>
      </w:pPr>
      <w:r>
        <w:t>9. Кладбища и мемориальные зоны.</w:t>
      </w:r>
    </w:p>
    <w:p w:rsidR="00313586" w:rsidRDefault="00313586" w:rsidP="00313586">
      <w:pPr>
        <w:autoSpaceDE w:val="0"/>
        <w:autoSpaceDN w:val="0"/>
        <w:adjustRightInd w:val="0"/>
        <w:spacing w:after="0" w:line="240" w:lineRule="auto"/>
        <w:jc w:val="both"/>
      </w:pPr>
    </w:p>
    <w:p w:rsidR="00313586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3586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3586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3586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3586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3586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3586" w:rsidRDefault="00313586" w:rsidP="003135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7412" w:rsidRDefault="00DC7412"/>
    <w:sectPr w:rsidR="00DC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6"/>
    <w:rsid w:val="00313586"/>
    <w:rsid w:val="00D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77ED"/>
  <w15:chartTrackingRefBased/>
  <w15:docId w15:val="{D1F50356-C520-4857-B646-4C7913D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5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footnote reference"/>
    <w:basedOn w:val="a0"/>
    <w:unhideWhenUsed/>
    <w:rsid w:val="00313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2023-08-24T11:57:00Z</dcterms:created>
  <dcterms:modified xsi:type="dcterms:W3CDTF">2023-08-24T12:01:00Z</dcterms:modified>
</cp:coreProperties>
</file>