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6C" w:rsidRPr="0052066C" w:rsidRDefault="0052066C" w:rsidP="0052066C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066C">
        <w:rPr>
          <w:rFonts w:ascii="Times New Roman" w:eastAsia="Times New Roman" w:hAnsi="Times New Roman" w:cs="Times New Roman"/>
          <w:sz w:val="36"/>
          <w:szCs w:val="36"/>
          <w:lang w:eastAsia="ru-RU"/>
        </w:rPr>
        <w:t>БРЯНСКАЯ ОБЛАСТЬ</w:t>
      </w:r>
    </w:p>
    <w:p w:rsidR="0052066C" w:rsidRPr="0052066C" w:rsidRDefault="0052066C" w:rsidP="00520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066C">
        <w:rPr>
          <w:rFonts w:ascii="Times New Roman" w:eastAsia="Times New Roman" w:hAnsi="Times New Roman" w:cs="Times New Roman"/>
          <w:sz w:val="40"/>
          <w:szCs w:val="40"/>
          <w:lang w:eastAsia="ru-RU"/>
        </w:rPr>
        <w:t>БРАСОВСКИЙ РАЙОН</w:t>
      </w:r>
    </w:p>
    <w:p w:rsidR="0052066C" w:rsidRPr="0052066C" w:rsidRDefault="0052066C" w:rsidP="0052066C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06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44" w:type="dxa"/>
        <w:jc w:val="center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44"/>
      </w:tblGrid>
      <w:tr w:rsidR="0052066C" w:rsidRPr="0052066C" w:rsidTr="00221BB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2066C" w:rsidRPr="0052066C" w:rsidRDefault="0052066C" w:rsidP="0052066C">
            <w:pPr>
              <w:tabs>
                <w:tab w:val="left" w:pos="230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52066C" w:rsidRPr="0052066C" w:rsidRDefault="0052066C" w:rsidP="0052066C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06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2066C" w:rsidRPr="0052066C" w:rsidRDefault="0052066C" w:rsidP="0052066C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066C" w:rsidRPr="0052066C" w:rsidRDefault="0052066C" w:rsidP="0052066C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066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 марта 2024 г № 10</w:t>
      </w:r>
    </w:p>
    <w:p w:rsidR="0052066C" w:rsidRPr="0052066C" w:rsidRDefault="0052066C" w:rsidP="0052066C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06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</w:t>
      </w:r>
      <w:proofErr w:type="spellStart"/>
      <w:r w:rsidRPr="0052066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Добрик</w:t>
      </w:r>
      <w:proofErr w:type="spellEnd"/>
    </w:p>
    <w:p w:rsidR="0052066C" w:rsidRPr="0052066C" w:rsidRDefault="0052066C" w:rsidP="0052066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66C" w:rsidRPr="0052066C" w:rsidRDefault="0052066C" w:rsidP="0052066C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размещения сведений, о доходах, расходах, об имуществе и обязательствах имущественного характера лиц, замещающих должности муниципальной службы и членов их семей, лиц, замещающих должности руководителей муниципальных учреждений и предприятий и членов их семей на официальном сайте администрации </w:t>
      </w:r>
      <w:proofErr w:type="spellStart"/>
      <w:r w:rsidRPr="0052066C">
        <w:rPr>
          <w:rFonts w:ascii="Times New Roman" w:eastAsia="Calibri" w:hAnsi="Times New Roman" w:cs="Times New Roman"/>
          <w:sz w:val="28"/>
          <w:szCs w:val="28"/>
        </w:rPr>
        <w:t>Брасовского</w:t>
      </w:r>
      <w:proofErr w:type="spellEnd"/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52066C" w:rsidRPr="0052066C" w:rsidRDefault="0052066C" w:rsidP="0052066C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66C" w:rsidRPr="0052066C" w:rsidRDefault="0052066C" w:rsidP="005206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66C" w:rsidRPr="0052066C" w:rsidRDefault="0052066C" w:rsidP="0052066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25 декабря 2008 г.                           </w:t>
      </w:r>
      <w:hyperlink r:id="rId5" w:history="1">
        <w:r w:rsidRPr="0052066C">
          <w:rPr>
            <w:rFonts w:ascii="Times New Roman" w:eastAsia="Calibri" w:hAnsi="Times New Roman" w:cs="Times New Roman"/>
            <w:sz w:val="28"/>
            <w:szCs w:val="28"/>
          </w:rPr>
          <w:t>№273-ФЗ</w:t>
        </w:r>
      </w:hyperlink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 «О противодействии коррупции», от 3 декабря 2012 г. </w:t>
      </w:r>
      <w:hyperlink r:id="rId6" w:history="1">
        <w:r w:rsidRPr="0052066C">
          <w:rPr>
            <w:rFonts w:ascii="Times New Roman" w:eastAsia="Calibri" w:hAnsi="Times New Roman" w:cs="Times New Roman"/>
            <w:sz w:val="28"/>
            <w:szCs w:val="28"/>
          </w:rPr>
          <w:t>№ 230-ФЗ</w:t>
        </w:r>
      </w:hyperlink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52066C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8 июля 2013 г. № 613 «Вопросы противодействия коррупции» </w:t>
      </w:r>
      <w:proofErr w:type="spellStart"/>
      <w:r w:rsidRPr="0052066C">
        <w:rPr>
          <w:rFonts w:ascii="Times New Roman" w:eastAsia="Calibri" w:hAnsi="Times New Roman" w:cs="Times New Roman"/>
          <w:sz w:val="28"/>
          <w:szCs w:val="28"/>
        </w:rPr>
        <w:t>Добриковская</w:t>
      </w:r>
      <w:proofErr w:type="spellEnd"/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</w:t>
      </w:r>
    </w:p>
    <w:p w:rsidR="0052066C" w:rsidRPr="0052066C" w:rsidRDefault="0052066C" w:rsidP="0052066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6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2066C" w:rsidRPr="0052066C" w:rsidRDefault="0052066C" w:rsidP="0052066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Порядок размещения сведений, о доходах, расходах, об имуществе и обязательствах имущественного характера лиц, замещающих должности муниципальной службы и членов их семей, лиц, замещающих должности руководителей муниципальных учреждений и предприятий и членов их семей на официальном сайте администрации </w:t>
      </w:r>
      <w:proofErr w:type="spellStart"/>
      <w:r w:rsidRPr="0052066C">
        <w:rPr>
          <w:rFonts w:ascii="Times New Roman" w:eastAsia="Calibri" w:hAnsi="Times New Roman" w:cs="Times New Roman"/>
          <w:sz w:val="28"/>
          <w:szCs w:val="28"/>
        </w:rPr>
        <w:t>Брасовского</w:t>
      </w:r>
      <w:proofErr w:type="spellEnd"/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опубликования.</w:t>
      </w:r>
    </w:p>
    <w:p w:rsidR="0052066C" w:rsidRPr="0052066C" w:rsidRDefault="0052066C" w:rsidP="0052066C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</w:t>
      </w:r>
      <w:proofErr w:type="spellStart"/>
      <w:r w:rsidRPr="0052066C">
        <w:rPr>
          <w:rFonts w:ascii="Times New Roman" w:eastAsia="Calibri" w:hAnsi="Times New Roman" w:cs="Times New Roman"/>
          <w:sz w:val="28"/>
          <w:szCs w:val="28"/>
        </w:rPr>
        <w:t>Добриковской</w:t>
      </w:r>
      <w:proofErr w:type="spellEnd"/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20.03.2015 г. №19 «</w:t>
      </w:r>
      <w:r w:rsidRPr="005206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размещения </w:t>
      </w:r>
      <w:r w:rsidRPr="005206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</w:t>
      </w:r>
      <w:r w:rsidRPr="0052066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52066C">
        <w:rPr>
          <w:rFonts w:ascii="Times New Roman" w:eastAsia="Calibri" w:hAnsi="Times New Roman" w:cs="Times New Roman"/>
          <w:sz w:val="28"/>
          <w:szCs w:val="28"/>
        </w:rPr>
        <w:t>Брасовского</w:t>
      </w:r>
      <w:proofErr w:type="spellEnd"/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52066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52066C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 -телекоммуникационной сети Интернет и предоставления этих сведений общероссийским средствам массовой информации для опубликования.</w:t>
      </w:r>
    </w:p>
    <w:p w:rsidR="0052066C" w:rsidRPr="0052066C" w:rsidRDefault="0052066C" w:rsidP="0052066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обнародованию на официальном сайте администрации </w:t>
      </w:r>
      <w:proofErr w:type="spellStart"/>
      <w:r w:rsidRPr="005206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52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«Интернет»: https://brasadmin.org/dobrik.html.</w:t>
      </w:r>
    </w:p>
    <w:p w:rsidR="0052066C" w:rsidRPr="0052066C" w:rsidRDefault="0052066C" w:rsidP="0052066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6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066C" w:rsidRPr="0052066C" w:rsidRDefault="0052066C" w:rsidP="0052066C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66C" w:rsidRPr="0052066C" w:rsidRDefault="0052066C" w:rsidP="0052066C">
      <w:p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66C" w:rsidRPr="0052066C" w:rsidRDefault="0052066C" w:rsidP="005206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66C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</w:t>
      </w:r>
      <w:proofErr w:type="spellStart"/>
      <w:r w:rsidRPr="0052066C">
        <w:rPr>
          <w:rFonts w:ascii="Times New Roman" w:eastAsia="Calibri" w:hAnsi="Times New Roman" w:cs="Times New Roman"/>
          <w:sz w:val="28"/>
          <w:szCs w:val="28"/>
        </w:rPr>
        <w:t>А.И.Лазарев</w:t>
      </w:r>
      <w:proofErr w:type="spellEnd"/>
    </w:p>
    <w:p w:rsidR="0052066C" w:rsidRPr="0052066C" w:rsidRDefault="0052066C" w:rsidP="0052066C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1" w:name="Par66"/>
      <w:bookmarkEnd w:id="1"/>
      <w:r w:rsidRPr="0052066C">
        <w:rPr>
          <w:rFonts w:ascii="Times New Roman" w:eastAsia="Calibri" w:hAnsi="Times New Roman" w:cs="Times New Roman"/>
          <w:sz w:val="24"/>
          <w:szCs w:val="26"/>
        </w:rPr>
        <w:lastRenderedPageBreak/>
        <w:t>Утвержден</w:t>
      </w:r>
    </w:p>
    <w:p w:rsidR="0052066C" w:rsidRPr="0052066C" w:rsidRDefault="0052066C" w:rsidP="0052066C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Постановлением </w:t>
      </w:r>
      <w:proofErr w:type="spellStart"/>
      <w:r w:rsidRPr="0052066C">
        <w:rPr>
          <w:rFonts w:ascii="Times New Roman" w:eastAsia="Calibri" w:hAnsi="Times New Roman" w:cs="Times New Roman"/>
          <w:sz w:val="24"/>
          <w:szCs w:val="26"/>
        </w:rPr>
        <w:t>Добриковской</w:t>
      </w:r>
      <w:proofErr w:type="spellEnd"/>
    </w:p>
    <w:p w:rsidR="0052066C" w:rsidRPr="0052066C" w:rsidRDefault="0052066C" w:rsidP="0052066C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сельской администрации</w:t>
      </w:r>
    </w:p>
    <w:p w:rsidR="0052066C" w:rsidRPr="0052066C" w:rsidRDefault="0052066C" w:rsidP="0052066C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6"/>
          <w:u w:val="single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от 07.03.2024г №10</w:t>
      </w:r>
    </w:p>
    <w:p w:rsidR="0052066C" w:rsidRPr="0052066C" w:rsidRDefault="0052066C" w:rsidP="0052066C">
      <w:pPr>
        <w:widowControl w:val="0"/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52066C" w:rsidRPr="0052066C" w:rsidRDefault="0052066C" w:rsidP="0052066C">
      <w:pPr>
        <w:widowControl w:val="0"/>
        <w:autoSpaceDE w:val="0"/>
        <w:autoSpaceDN w:val="0"/>
        <w:adjustRightInd w:val="0"/>
        <w:spacing w:after="18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bookmarkStart w:id="2" w:name="Par71"/>
      <w:bookmarkEnd w:id="2"/>
      <w:r w:rsidRPr="0052066C">
        <w:rPr>
          <w:rFonts w:ascii="Times New Roman" w:eastAsia="Calibri" w:hAnsi="Times New Roman" w:cs="Times New Roman"/>
          <w:b/>
          <w:sz w:val="24"/>
          <w:szCs w:val="26"/>
        </w:rPr>
        <w:t xml:space="preserve">Порядок размещения сведений, о доходах, расходах, об имуществе и обязательствах имущественного характера лиц, замещающих должности муниципальной службы и членов их семей, лиц, замещающих должности руководителей муниципальных учреждений и предприятий и членов их семей на официальном сайте администрации </w:t>
      </w:r>
      <w:proofErr w:type="spellStart"/>
      <w:r w:rsidRPr="0052066C">
        <w:rPr>
          <w:rFonts w:ascii="Times New Roman" w:eastAsia="Calibri" w:hAnsi="Times New Roman" w:cs="Times New Roman"/>
          <w:b/>
          <w:sz w:val="24"/>
          <w:szCs w:val="26"/>
        </w:rPr>
        <w:t>Брасовского</w:t>
      </w:r>
      <w:proofErr w:type="spellEnd"/>
      <w:r w:rsidRPr="0052066C">
        <w:rPr>
          <w:rFonts w:ascii="Times New Roman" w:eastAsia="Calibri" w:hAnsi="Times New Roman" w:cs="Times New Roman"/>
          <w:b/>
          <w:sz w:val="24"/>
          <w:szCs w:val="26"/>
        </w:rPr>
        <w:t xml:space="preserve">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52066C" w:rsidRPr="0052066C" w:rsidRDefault="0052066C" w:rsidP="00520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52066C" w:rsidRPr="0052066C" w:rsidRDefault="0052066C" w:rsidP="005206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Настоящим порядком устанавливаются обязанности  </w:t>
      </w:r>
      <w:proofErr w:type="spellStart"/>
      <w:r w:rsidRPr="0052066C">
        <w:rPr>
          <w:rFonts w:ascii="Times New Roman" w:eastAsia="Calibri" w:hAnsi="Times New Roman" w:cs="Times New Roman"/>
          <w:sz w:val="24"/>
          <w:szCs w:val="26"/>
        </w:rPr>
        <w:t>Добриковской</w:t>
      </w:r>
      <w:proofErr w:type="spellEnd"/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 сельской администрации по размещению сведений о доходах, расходах, об имуществе и обязательствах имущественного характер в информационно-телекоммуникационной сети «Интернет» на официальном сайте  администрации  </w:t>
      </w:r>
      <w:proofErr w:type="spellStart"/>
      <w:r w:rsidRPr="0052066C">
        <w:rPr>
          <w:rFonts w:ascii="Times New Roman" w:eastAsia="Calibri" w:hAnsi="Times New Roman" w:cs="Times New Roman"/>
          <w:sz w:val="24"/>
          <w:szCs w:val="26"/>
        </w:rPr>
        <w:t>Брасовского</w:t>
      </w:r>
      <w:proofErr w:type="spellEnd"/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 района 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опубликования: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лиц, замещающих должности муниципальной службы, их супругов и несовершеннолетних детей (далее – служащий и члены их семей);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лиц, замещающих должности руководителей муниципальных учреждений и предприятий (далее – руководители и члены их семей).</w:t>
      </w:r>
    </w:p>
    <w:p w:rsidR="0052066C" w:rsidRPr="0052066C" w:rsidRDefault="0052066C" w:rsidP="0052066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bookmarkStart w:id="3" w:name="Par86"/>
      <w:bookmarkEnd w:id="3"/>
      <w:r w:rsidRPr="0052066C">
        <w:rPr>
          <w:rFonts w:ascii="Times New Roman" w:eastAsia="Calibri" w:hAnsi="Times New Roman" w:cs="Times New Roman"/>
          <w:sz w:val="24"/>
          <w:szCs w:val="26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и членов их семей, руководителей и членов их семей: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перечень объектов недвижимого имущества, принадлежащих служащему и членам его семьи, руководителю и членам его семьи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перечень транспортных средств с указанием вида и марки, принадлежащих на праве собственности служащему его супруге (супругу) и несовершеннолетним детям;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декларированный годовой доход служащего, его супруги (супруга) и несовершеннолетних детей;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сделки.</w:t>
      </w:r>
    </w:p>
    <w:p w:rsidR="0052066C" w:rsidRPr="0052066C" w:rsidRDefault="0052066C" w:rsidP="005206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иные сведения (кроме указанных в </w:t>
      </w:r>
      <w:hyperlink w:anchor="Par86" w:history="1">
        <w:r w:rsidRPr="0052066C">
          <w:rPr>
            <w:rFonts w:ascii="Times New Roman" w:eastAsia="Calibri" w:hAnsi="Times New Roman" w:cs="Times New Roman"/>
            <w:sz w:val="24"/>
            <w:szCs w:val="26"/>
          </w:rPr>
          <w:t>пункте 2</w:t>
        </w:r>
      </w:hyperlink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персональные данные супруги (супруга), детей и иных членов семьи служащего (работника);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информацию, отнесенную к </w:t>
      </w:r>
      <w:hyperlink r:id="rId8" w:history="1">
        <w:r w:rsidRPr="0052066C">
          <w:rPr>
            <w:rFonts w:ascii="Times New Roman" w:eastAsia="Calibri" w:hAnsi="Times New Roman" w:cs="Times New Roman"/>
            <w:sz w:val="24"/>
            <w:szCs w:val="26"/>
          </w:rPr>
          <w:t>государственной тайне</w:t>
        </w:r>
      </w:hyperlink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 или являющуюся </w:t>
      </w:r>
      <w:hyperlink r:id="rId9" w:history="1">
        <w:r w:rsidRPr="0052066C">
          <w:rPr>
            <w:rFonts w:ascii="Times New Roman" w:eastAsia="Calibri" w:hAnsi="Times New Roman" w:cs="Times New Roman"/>
            <w:sz w:val="24"/>
            <w:szCs w:val="26"/>
          </w:rPr>
          <w:t>конфиденциальной</w:t>
        </w:r>
      </w:hyperlink>
      <w:r w:rsidRPr="0052066C">
        <w:rPr>
          <w:rFonts w:ascii="Times New Roman" w:eastAsia="Calibri" w:hAnsi="Times New Roman" w:cs="Times New Roman"/>
          <w:sz w:val="24"/>
          <w:szCs w:val="26"/>
        </w:rPr>
        <w:t>.</w:t>
      </w:r>
    </w:p>
    <w:p w:rsidR="0052066C" w:rsidRPr="0052066C" w:rsidRDefault="0052066C" w:rsidP="005206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86" w:history="1">
        <w:r w:rsidRPr="0052066C">
          <w:rPr>
            <w:rFonts w:ascii="Times New Roman" w:eastAsia="Calibri" w:hAnsi="Times New Roman" w:cs="Times New Roman"/>
            <w:sz w:val="24"/>
            <w:szCs w:val="26"/>
          </w:rPr>
          <w:t>пункте 2</w:t>
        </w:r>
      </w:hyperlink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proofErr w:type="spellStart"/>
      <w:r w:rsidRPr="0052066C">
        <w:rPr>
          <w:rFonts w:ascii="Times New Roman" w:eastAsia="Calibri" w:hAnsi="Times New Roman" w:cs="Times New Roman"/>
          <w:sz w:val="24"/>
          <w:szCs w:val="26"/>
        </w:rPr>
        <w:t>Брасовского</w:t>
      </w:r>
      <w:proofErr w:type="spellEnd"/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 района и ежегодно обновляются в течение 14 рабочих дней со дня истечения срока, установленного для их подачи.</w:t>
      </w:r>
    </w:p>
    <w:p w:rsidR="0052066C" w:rsidRPr="0052066C" w:rsidRDefault="0052066C" w:rsidP="005206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80" w:line="240" w:lineRule="auto"/>
        <w:ind w:hanging="296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spellStart"/>
      <w:r w:rsidRPr="0052066C">
        <w:rPr>
          <w:rFonts w:ascii="Times New Roman" w:eastAsia="Calibri" w:hAnsi="Times New Roman" w:cs="Times New Roman"/>
          <w:sz w:val="24"/>
          <w:szCs w:val="26"/>
        </w:rPr>
        <w:t>Добриковская</w:t>
      </w:r>
      <w:proofErr w:type="spellEnd"/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 сельская администрация: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в течение трех рабочих дней со дня поступления запроса от общероссийского средства массовой информации сообщают о нем служащему в отношении, которого поступил запрос;</w:t>
      </w:r>
    </w:p>
    <w:p w:rsidR="0052066C" w:rsidRPr="0052066C" w:rsidRDefault="0052066C" w:rsidP="0052066C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86" w:history="1">
        <w:r w:rsidRPr="0052066C">
          <w:rPr>
            <w:rFonts w:ascii="Times New Roman" w:eastAsia="Calibri" w:hAnsi="Times New Roman" w:cs="Times New Roman"/>
            <w:sz w:val="24"/>
            <w:szCs w:val="26"/>
          </w:rPr>
          <w:t>пункте 2</w:t>
        </w:r>
      </w:hyperlink>
      <w:r w:rsidRPr="0052066C">
        <w:rPr>
          <w:rFonts w:ascii="Times New Roman" w:eastAsia="Calibri" w:hAnsi="Times New Roman" w:cs="Times New Roman"/>
          <w:sz w:val="24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2066C" w:rsidRPr="0052066C" w:rsidRDefault="0052066C" w:rsidP="005206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2066C">
        <w:rPr>
          <w:rFonts w:ascii="Times New Roman" w:eastAsia="Calibri" w:hAnsi="Times New Roman" w:cs="Times New Roman"/>
          <w:sz w:val="24"/>
          <w:szCs w:val="26"/>
        </w:rPr>
        <w:t>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656F2" w:rsidRDefault="001656F2"/>
    <w:sectPr w:rsidR="001656F2" w:rsidSect="0052066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7BC"/>
    <w:multiLevelType w:val="multilevel"/>
    <w:tmpl w:val="043177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014795"/>
    <w:multiLevelType w:val="multilevel"/>
    <w:tmpl w:val="51014795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6C"/>
    <w:rsid w:val="001656F2"/>
    <w:rsid w:val="0052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D23F"/>
  <w15:chartTrackingRefBased/>
  <w15:docId w15:val="{C0889246-8BFC-445B-9983-77456AAD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E759FF51187FBF6A532D0FEA5F9DA6FB3C0047B26B530BA03C875E05D604D8BF6697B824F9QDL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3422FD5D174960F52D4B4E7AEF49CADD142184E961602A9961A59C57CB7E54C25F71192A4A06B4EP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F3422FD5D174960F52D4B4E7AEF49CADD044184B9B1602A9961A59C57CB7E54C25F71192A4A06E4EP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DF3422FD5D174960F52D4B4E7AEF49CADD044184D9D1602A9961A59C57CB7E54C25F71649P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FE759FF51187FBF6A532D0FEA5F9DAAFD320142B26B530BA03C875E05D604D8BF6697B824F8QD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2024-03-27T07:54:00Z</dcterms:created>
  <dcterms:modified xsi:type="dcterms:W3CDTF">2024-03-27T08:02:00Z</dcterms:modified>
</cp:coreProperties>
</file>